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ED" w:rsidRDefault="00847514" w:rsidP="00EF3808">
      <w:pPr>
        <w:jc w:val="center"/>
        <w:rPr>
          <w:b/>
          <w:u w:val="single"/>
          <w:lang w:val="en-US"/>
        </w:rPr>
      </w:pPr>
      <w:bookmarkStart w:id="0" w:name="_GoBack"/>
      <w:bookmarkEnd w:id="0"/>
      <w:r>
        <w:rPr>
          <w:b/>
          <w:u w:val="single"/>
          <w:lang w:val="en-US"/>
        </w:rPr>
        <w:t>Stondon Lower school 2019</w:t>
      </w:r>
      <w:r w:rsidR="00315D12" w:rsidRPr="00315D12">
        <w:rPr>
          <w:b/>
          <w:u w:val="single"/>
          <w:lang w:val="en-US"/>
        </w:rPr>
        <w:t xml:space="preserve"> Standards and performance</w:t>
      </w:r>
    </w:p>
    <w:p w:rsidR="00315D12" w:rsidRPr="00315D12" w:rsidRDefault="00315D12">
      <w:pPr>
        <w:rPr>
          <w:b/>
          <w:u w:val="single"/>
          <w:lang w:val="en-US"/>
        </w:rPr>
      </w:pPr>
    </w:p>
    <w:p w:rsidR="00315D12" w:rsidRPr="00315D12" w:rsidRDefault="00315D12">
      <w:pPr>
        <w:rPr>
          <w:b/>
          <w:lang w:val="en-US"/>
        </w:rPr>
      </w:pPr>
      <w:r w:rsidRPr="00315D12">
        <w:rPr>
          <w:b/>
          <w:lang w:val="en-US"/>
        </w:rPr>
        <w:t>Foundation Stage results (% of pupils achieving Expected or Exceeding)</w:t>
      </w:r>
    </w:p>
    <w:p w:rsidR="00315D12" w:rsidRDefault="00315D12">
      <w:pPr>
        <w:rPr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35"/>
        <w:gridCol w:w="1667"/>
        <w:gridCol w:w="1435"/>
        <w:gridCol w:w="2090"/>
        <w:gridCol w:w="1250"/>
        <w:gridCol w:w="1632"/>
      </w:tblGrid>
      <w:tr w:rsidR="00315D12" w:rsidTr="00596ABD">
        <w:tc>
          <w:tcPr>
            <w:tcW w:w="1043" w:type="dxa"/>
            <w:shd w:val="clear" w:color="auto" w:fill="D9D9D9" w:themeFill="background1" w:themeFillShade="D9"/>
          </w:tcPr>
          <w:p w:rsidR="00315D12" w:rsidRPr="00847514" w:rsidRDefault="00315D12">
            <w:pPr>
              <w:rPr>
                <w:b/>
                <w:lang w:val="en-US"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</w:tcPr>
          <w:p w:rsidR="00315D12" w:rsidRPr="00847514" w:rsidRDefault="00315D12">
            <w:pPr>
              <w:rPr>
                <w:b/>
                <w:lang w:val="en-US"/>
              </w:rPr>
            </w:pPr>
            <w:r w:rsidRPr="00847514">
              <w:rPr>
                <w:b/>
                <w:lang w:val="en-US"/>
              </w:rPr>
              <w:t xml:space="preserve">Communication and language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:rsidR="00315D12" w:rsidRPr="00847514" w:rsidRDefault="00315D12">
            <w:pPr>
              <w:rPr>
                <w:b/>
                <w:lang w:val="en-US"/>
              </w:rPr>
            </w:pPr>
            <w:r w:rsidRPr="00847514">
              <w:rPr>
                <w:b/>
                <w:lang w:val="en-US"/>
              </w:rPr>
              <w:t xml:space="preserve">Physical development </w:t>
            </w:r>
          </w:p>
        </w:tc>
        <w:tc>
          <w:tcPr>
            <w:tcW w:w="2145" w:type="dxa"/>
            <w:shd w:val="clear" w:color="auto" w:fill="D9D9D9" w:themeFill="background1" w:themeFillShade="D9"/>
          </w:tcPr>
          <w:p w:rsidR="00315D12" w:rsidRPr="00847514" w:rsidRDefault="00315D12">
            <w:pPr>
              <w:rPr>
                <w:b/>
                <w:lang w:val="en-US"/>
              </w:rPr>
            </w:pPr>
            <w:r w:rsidRPr="00847514">
              <w:rPr>
                <w:b/>
                <w:lang w:val="en-US"/>
              </w:rPr>
              <w:t xml:space="preserve">Personal, social and emotional development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15D12" w:rsidRPr="00847514" w:rsidRDefault="00315D12">
            <w:pPr>
              <w:rPr>
                <w:b/>
                <w:lang w:val="en-US"/>
              </w:rPr>
            </w:pPr>
            <w:r w:rsidRPr="00847514">
              <w:rPr>
                <w:b/>
                <w:lang w:val="en-US"/>
              </w:rPr>
              <w:t>Literacy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15D12" w:rsidRPr="00847514" w:rsidRDefault="00315D12">
            <w:pPr>
              <w:rPr>
                <w:b/>
                <w:lang w:val="en-US"/>
              </w:rPr>
            </w:pPr>
            <w:r w:rsidRPr="00847514">
              <w:rPr>
                <w:b/>
                <w:lang w:val="en-US"/>
              </w:rPr>
              <w:t>Maths</w:t>
            </w:r>
          </w:p>
        </w:tc>
      </w:tr>
      <w:tr w:rsidR="00315D12" w:rsidTr="00CF4BD1">
        <w:tc>
          <w:tcPr>
            <w:tcW w:w="1043" w:type="dxa"/>
            <w:shd w:val="clear" w:color="auto" w:fill="E6C8EA"/>
          </w:tcPr>
          <w:p w:rsidR="00315D12" w:rsidRDefault="007454A3">
            <w:pPr>
              <w:rPr>
                <w:lang w:val="en-US"/>
              </w:rPr>
            </w:pPr>
            <w:r>
              <w:rPr>
                <w:lang w:val="en-US"/>
              </w:rPr>
              <w:t>STONDON</w:t>
            </w:r>
          </w:p>
          <w:p w:rsidR="00315D12" w:rsidRDefault="00315D12">
            <w:pPr>
              <w:rPr>
                <w:lang w:val="en-US"/>
              </w:rPr>
            </w:pPr>
          </w:p>
        </w:tc>
        <w:tc>
          <w:tcPr>
            <w:tcW w:w="1637" w:type="dxa"/>
            <w:shd w:val="clear" w:color="auto" w:fill="E6C8EA"/>
          </w:tcPr>
          <w:p w:rsidR="00315D12" w:rsidRDefault="00596ABD">
            <w:pPr>
              <w:rPr>
                <w:lang w:val="en-US"/>
              </w:rPr>
            </w:pPr>
            <w:r>
              <w:rPr>
                <w:lang w:val="en-US"/>
              </w:rPr>
              <w:t xml:space="preserve"> 92%</w:t>
            </w:r>
          </w:p>
        </w:tc>
        <w:tc>
          <w:tcPr>
            <w:tcW w:w="1407" w:type="dxa"/>
            <w:shd w:val="clear" w:color="auto" w:fill="E6C8EA"/>
          </w:tcPr>
          <w:p w:rsidR="00315D12" w:rsidRDefault="00596ABD">
            <w:pPr>
              <w:rPr>
                <w:lang w:val="en-US"/>
              </w:rPr>
            </w:pPr>
            <w:r>
              <w:rPr>
                <w:lang w:val="en-US"/>
              </w:rPr>
              <w:t>96%</w:t>
            </w:r>
          </w:p>
        </w:tc>
        <w:tc>
          <w:tcPr>
            <w:tcW w:w="2145" w:type="dxa"/>
            <w:shd w:val="clear" w:color="auto" w:fill="E6C8EA"/>
          </w:tcPr>
          <w:p w:rsidR="00315D12" w:rsidRDefault="00596ABD">
            <w:pPr>
              <w:rPr>
                <w:lang w:val="en-US"/>
              </w:rPr>
            </w:pPr>
            <w:r>
              <w:rPr>
                <w:lang w:val="en-US"/>
              </w:rPr>
              <w:t>88%</w:t>
            </w:r>
          </w:p>
        </w:tc>
        <w:tc>
          <w:tcPr>
            <w:tcW w:w="1276" w:type="dxa"/>
            <w:shd w:val="clear" w:color="auto" w:fill="E6C8EA"/>
          </w:tcPr>
          <w:p w:rsidR="00315D12" w:rsidRDefault="00596ABD">
            <w:pPr>
              <w:rPr>
                <w:lang w:val="en-US"/>
              </w:rPr>
            </w:pPr>
            <w:r>
              <w:rPr>
                <w:lang w:val="en-US"/>
              </w:rPr>
              <w:t>76%</w:t>
            </w:r>
          </w:p>
        </w:tc>
        <w:tc>
          <w:tcPr>
            <w:tcW w:w="1701" w:type="dxa"/>
            <w:shd w:val="clear" w:color="auto" w:fill="E6C8EA"/>
          </w:tcPr>
          <w:p w:rsidR="00315D12" w:rsidRDefault="00596ABD">
            <w:pPr>
              <w:rPr>
                <w:lang w:val="en-US"/>
              </w:rPr>
            </w:pPr>
            <w:r>
              <w:rPr>
                <w:lang w:val="en-US"/>
              </w:rPr>
              <w:t>80%</w:t>
            </w:r>
          </w:p>
        </w:tc>
      </w:tr>
      <w:tr w:rsidR="00315D12" w:rsidTr="00315D12">
        <w:tc>
          <w:tcPr>
            <w:tcW w:w="1043" w:type="dxa"/>
          </w:tcPr>
          <w:p w:rsidR="00315D12" w:rsidRDefault="00315D12">
            <w:pPr>
              <w:rPr>
                <w:lang w:val="en-US"/>
              </w:rPr>
            </w:pPr>
            <w:r>
              <w:rPr>
                <w:lang w:val="en-US"/>
              </w:rPr>
              <w:t>Local authority</w:t>
            </w:r>
          </w:p>
        </w:tc>
        <w:tc>
          <w:tcPr>
            <w:tcW w:w="1637" w:type="dxa"/>
          </w:tcPr>
          <w:p w:rsidR="00315D12" w:rsidRDefault="00596ABD">
            <w:pPr>
              <w:rPr>
                <w:lang w:val="en-US"/>
              </w:rPr>
            </w:pPr>
            <w:r>
              <w:rPr>
                <w:lang w:val="en-US"/>
              </w:rPr>
              <w:t>85%</w:t>
            </w:r>
          </w:p>
        </w:tc>
        <w:tc>
          <w:tcPr>
            <w:tcW w:w="1407" w:type="dxa"/>
          </w:tcPr>
          <w:p w:rsidR="00315D12" w:rsidRDefault="00596ABD">
            <w:pPr>
              <w:rPr>
                <w:lang w:val="en-US"/>
              </w:rPr>
            </w:pPr>
            <w:r>
              <w:rPr>
                <w:lang w:val="en-US"/>
              </w:rPr>
              <w:t>90%</w:t>
            </w:r>
          </w:p>
        </w:tc>
        <w:tc>
          <w:tcPr>
            <w:tcW w:w="2145" w:type="dxa"/>
          </w:tcPr>
          <w:p w:rsidR="00315D12" w:rsidRDefault="00596ABD">
            <w:pPr>
              <w:rPr>
                <w:lang w:val="en-US"/>
              </w:rPr>
            </w:pPr>
            <w:r>
              <w:rPr>
                <w:lang w:val="en-US"/>
              </w:rPr>
              <w:t>87%</w:t>
            </w:r>
          </w:p>
        </w:tc>
        <w:tc>
          <w:tcPr>
            <w:tcW w:w="1276" w:type="dxa"/>
          </w:tcPr>
          <w:p w:rsidR="00315D12" w:rsidRDefault="00596ABD">
            <w:pPr>
              <w:rPr>
                <w:lang w:val="en-US"/>
              </w:rPr>
            </w:pPr>
            <w:r>
              <w:rPr>
                <w:lang w:val="en-US"/>
              </w:rPr>
              <w:t>75%</w:t>
            </w:r>
          </w:p>
        </w:tc>
        <w:tc>
          <w:tcPr>
            <w:tcW w:w="1701" w:type="dxa"/>
          </w:tcPr>
          <w:p w:rsidR="00315D12" w:rsidRDefault="00596ABD">
            <w:pPr>
              <w:rPr>
                <w:lang w:val="en-US"/>
              </w:rPr>
            </w:pPr>
            <w:r>
              <w:rPr>
                <w:lang w:val="en-US"/>
              </w:rPr>
              <w:t>82%</w:t>
            </w:r>
          </w:p>
        </w:tc>
      </w:tr>
    </w:tbl>
    <w:p w:rsidR="00315D12" w:rsidRDefault="00315D12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70"/>
        <w:gridCol w:w="1176"/>
        <w:gridCol w:w="1435"/>
      </w:tblGrid>
      <w:tr w:rsidR="00315D12" w:rsidTr="00596ABD">
        <w:tc>
          <w:tcPr>
            <w:tcW w:w="1541" w:type="dxa"/>
            <w:shd w:val="clear" w:color="auto" w:fill="D9D9D9" w:themeFill="background1" w:themeFillShade="D9"/>
          </w:tcPr>
          <w:p w:rsidR="00315D12" w:rsidRDefault="00315D12" w:rsidP="00537977">
            <w:pPr>
              <w:rPr>
                <w:lang w:val="en-US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</w:tcPr>
          <w:p w:rsidR="00315D12" w:rsidRPr="00847514" w:rsidRDefault="00315D12" w:rsidP="00537977">
            <w:pPr>
              <w:rPr>
                <w:b/>
                <w:lang w:val="en-US"/>
              </w:rPr>
            </w:pPr>
            <w:r w:rsidRPr="00847514">
              <w:rPr>
                <w:b/>
                <w:lang w:val="en-US"/>
              </w:rPr>
              <w:t xml:space="preserve">Understanding of the world 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315D12" w:rsidRPr="00847514" w:rsidRDefault="00315D12" w:rsidP="00537977">
            <w:pPr>
              <w:rPr>
                <w:b/>
                <w:lang w:val="en-US"/>
              </w:rPr>
            </w:pPr>
            <w:r w:rsidRPr="00847514">
              <w:rPr>
                <w:b/>
                <w:lang w:val="en-US"/>
              </w:rPr>
              <w:t>Expressive arts and design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:rsidR="00315D12" w:rsidRPr="00847514" w:rsidRDefault="00315D12" w:rsidP="00537977">
            <w:pPr>
              <w:rPr>
                <w:b/>
                <w:lang w:val="en-US"/>
              </w:rPr>
            </w:pPr>
            <w:r w:rsidRPr="00847514">
              <w:rPr>
                <w:b/>
                <w:lang w:val="en-US"/>
              </w:rPr>
              <w:t xml:space="preserve">Good level of development </w:t>
            </w:r>
          </w:p>
        </w:tc>
      </w:tr>
      <w:tr w:rsidR="00315D12" w:rsidTr="00CF4BD1">
        <w:tc>
          <w:tcPr>
            <w:tcW w:w="1541" w:type="dxa"/>
            <w:shd w:val="clear" w:color="auto" w:fill="E6C8EA"/>
          </w:tcPr>
          <w:p w:rsidR="00315D12" w:rsidRDefault="007454A3" w:rsidP="00537977">
            <w:pPr>
              <w:rPr>
                <w:lang w:val="en-US"/>
              </w:rPr>
            </w:pPr>
            <w:r>
              <w:rPr>
                <w:lang w:val="en-US"/>
              </w:rPr>
              <w:t>STONDON</w:t>
            </w:r>
          </w:p>
          <w:p w:rsidR="00315D12" w:rsidRDefault="00315D12" w:rsidP="00537977">
            <w:pPr>
              <w:rPr>
                <w:lang w:val="en-US"/>
              </w:rPr>
            </w:pPr>
          </w:p>
        </w:tc>
        <w:tc>
          <w:tcPr>
            <w:tcW w:w="1541" w:type="dxa"/>
            <w:shd w:val="clear" w:color="auto" w:fill="E6C8EA"/>
          </w:tcPr>
          <w:p w:rsidR="00315D12" w:rsidRDefault="00596ABD" w:rsidP="00537977">
            <w:pPr>
              <w:rPr>
                <w:lang w:val="en-US"/>
              </w:rPr>
            </w:pPr>
            <w:r>
              <w:rPr>
                <w:lang w:val="en-US"/>
              </w:rPr>
              <w:t>92%</w:t>
            </w:r>
          </w:p>
        </w:tc>
        <w:tc>
          <w:tcPr>
            <w:tcW w:w="1152" w:type="dxa"/>
            <w:shd w:val="clear" w:color="auto" w:fill="E6C8EA"/>
          </w:tcPr>
          <w:p w:rsidR="00315D12" w:rsidRDefault="00596ABD" w:rsidP="00537977">
            <w:pPr>
              <w:rPr>
                <w:lang w:val="en-US"/>
              </w:rPr>
            </w:pPr>
            <w:r>
              <w:rPr>
                <w:lang w:val="en-US"/>
              </w:rPr>
              <w:t>96%</w:t>
            </w:r>
          </w:p>
        </w:tc>
        <w:tc>
          <w:tcPr>
            <w:tcW w:w="1407" w:type="dxa"/>
            <w:shd w:val="clear" w:color="auto" w:fill="E6C8EA"/>
          </w:tcPr>
          <w:p w:rsidR="00315D12" w:rsidRDefault="00596ABD" w:rsidP="00537977">
            <w:pPr>
              <w:rPr>
                <w:lang w:val="en-US"/>
              </w:rPr>
            </w:pPr>
            <w:r>
              <w:rPr>
                <w:lang w:val="en-US"/>
              </w:rPr>
              <w:t>76%</w:t>
            </w:r>
          </w:p>
        </w:tc>
      </w:tr>
      <w:tr w:rsidR="00315D12" w:rsidTr="00315D12">
        <w:tc>
          <w:tcPr>
            <w:tcW w:w="1541" w:type="dxa"/>
          </w:tcPr>
          <w:p w:rsidR="00315D12" w:rsidRDefault="00315D12" w:rsidP="00537977">
            <w:pPr>
              <w:rPr>
                <w:lang w:val="en-US"/>
              </w:rPr>
            </w:pPr>
            <w:r>
              <w:rPr>
                <w:lang w:val="en-US"/>
              </w:rPr>
              <w:t>Local authority</w:t>
            </w:r>
          </w:p>
        </w:tc>
        <w:tc>
          <w:tcPr>
            <w:tcW w:w="1541" w:type="dxa"/>
          </w:tcPr>
          <w:p w:rsidR="00315D12" w:rsidRDefault="00596ABD" w:rsidP="00537977">
            <w:pPr>
              <w:rPr>
                <w:lang w:val="en-US"/>
              </w:rPr>
            </w:pPr>
            <w:r>
              <w:rPr>
                <w:lang w:val="en-US"/>
              </w:rPr>
              <w:t>87%</w:t>
            </w:r>
          </w:p>
        </w:tc>
        <w:tc>
          <w:tcPr>
            <w:tcW w:w="1152" w:type="dxa"/>
          </w:tcPr>
          <w:p w:rsidR="00315D12" w:rsidRDefault="00596ABD" w:rsidP="00537977">
            <w:pPr>
              <w:rPr>
                <w:lang w:val="en-US"/>
              </w:rPr>
            </w:pPr>
            <w:r>
              <w:rPr>
                <w:lang w:val="en-US"/>
              </w:rPr>
              <w:t>90%</w:t>
            </w:r>
          </w:p>
        </w:tc>
        <w:tc>
          <w:tcPr>
            <w:tcW w:w="1407" w:type="dxa"/>
          </w:tcPr>
          <w:p w:rsidR="00315D12" w:rsidRDefault="00596ABD" w:rsidP="00537977">
            <w:pPr>
              <w:rPr>
                <w:lang w:val="en-US"/>
              </w:rPr>
            </w:pPr>
            <w:r>
              <w:rPr>
                <w:lang w:val="en-US"/>
              </w:rPr>
              <w:t>73%</w:t>
            </w:r>
          </w:p>
        </w:tc>
      </w:tr>
    </w:tbl>
    <w:p w:rsidR="00315D12" w:rsidRDefault="00315D12">
      <w:pPr>
        <w:rPr>
          <w:lang w:val="en-US"/>
        </w:rPr>
      </w:pPr>
    </w:p>
    <w:p w:rsidR="007454A3" w:rsidRDefault="007454A3">
      <w:pPr>
        <w:rPr>
          <w:lang w:val="en-US"/>
        </w:rPr>
      </w:pPr>
    </w:p>
    <w:p w:rsidR="007454A3" w:rsidRPr="007454A3" w:rsidRDefault="007454A3" w:rsidP="009C3591">
      <w:pPr>
        <w:jc w:val="center"/>
        <w:rPr>
          <w:b/>
          <w:lang w:val="en-US"/>
        </w:rPr>
      </w:pPr>
      <w:r w:rsidRPr="007454A3">
        <w:rPr>
          <w:b/>
          <w:lang w:val="en-US"/>
        </w:rPr>
        <w:t>Phonics - Year 1 (% achieved the expected standard)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454A3" w:rsidTr="00CF4BD1">
        <w:tc>
          <w:tcPr>
            <w:tcW w:w="4508" w:type="dxa"/>
            <w:shd w:val="clear" w:color="auto" w:fill="D9D9D9" w:themeFill="background1" w:themeFillShade="D9"/>
          </w:tcPr>
          <w:p w:rsidR="007454A3" w:rsidRPr="00CF4BD1" w:rsidRDefault="007454A3">
            <w:pPr>
              <w:rPr>
                <w:b/>
                <w:lang w:val="en-US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:rsidR="007454A3" w:rsidRPr="00CF4BD1" w:rsidRDefault="007454A3">
            <w:pPr>
              <w:rPr>
                <w:b/>
                <w:lang w:val="en-US"/>
              </w:rPr>
            </w:pPr>
            <w:r w:rsidRPr="00CF4BD1">
              <w:rPr>
                <w:b/>
                <w:lang w:val="en-US"/>
              </w:rPr>
              <w:t>% achieved the expected standard</w:t>
            </w:r>
          </w:p>
        </w:tc>
      </w:tr>
      <w:tr w:rsidR="007454A3" w:rsidTr="007454A3">
        <w:tc>
          <w:tcPr>
            <w:tcW w:w="4508" w:type="dxa"/>
            <w:shd w:val="clear" w:color="auto" w:fill="E6C8EA"/>
          </w:tcPr>
          <w:p w:rsidR="007454A3" w:rsidRDefault="007454A3">
            <w:pPr>
              <w:rPr>
                <w:lang w:val="en-US"/>
              </w:rPr>
            </w:pPr>
            <w:r>
              <w:rPr>
                <w:lang w:val="en-US"/>
              </w:rPr>
              <w:t>STONDON 2019</w:t>
            </w:r>
          </w:p>
        </w:tc>
        <w:tc>
          <w:tcPr>
            <w:tcW w:w="4508" w:type="dxa"/>
            <w:shd w:val="clear" w:color="auto" w:fill="E6C8EA"/>
          </w:tcPr>
          <w:p w:rsidR="007454A3" w:rsidRDefault="007454A3">
            <w:pPr>
              <w:rPr>
                <w:lang w:val="en-US"/>
              </w:rPr>
            </w:pPr>
            <w:r>
              <w:rPr>
                <w:lang w:val="en-US"/>
              </w:rPr>
              <w:t>86%</w:t>
            </w:r>
          </w:p>
        </w:tc>
      </w:tr>
      <w:tr w:rsidR="007454A3" w:rsidTr="00CF4BD1">
        <w:tc>
          <w:tcPr>
            <w:tcW w:w="4508" w:type="dxa"/>
            <w:shd w:val="clear" w:color="auto" w:fill="auto"/>
          </w:tcPr>
          <w:p w:rsidR="007454A3" w:rsidRDefault="007454A3">
            <w:pPr>
              <w:rPr>
                <w:lang w:val="en-US"/>
              </w:rPr>
            </w:pPr>
            <w:r>
              <w:rPr>
                <w:lang w:val="en-US"/>
              </w:rPr>
              <w:t>Local 2019</w:t>
            </w:r>
          </w:p>
        </w:tc>
        <w:tc>
          <w:tcPr>
            <w:tcW w:w="4508" w:type="dxa"/>
            <w:shd w:val="clear" w:color="auto" w:fill="auto"/>
          </w:tcPr>
          <w:p w:rsidR="007454A3" w:rsidRDefault="007454A3">
            <w:pPr>
              <w:rPr>
                <w:lang w:val="en-US"/>
              </w:rPr>
            </w:pPr>
            <w:r>
              <w:rPr>
                <w:lang w:val="en-US"/>
              </w:rPr>
              <w:t>82%</w:t>
            </w:r>
          </w:p>
        </w:tc>
      </w:tr>
      <w:tr w:rsidR="007454A3" w:rsidTr="00CF4BD1">
        <w:tc>
          <w:tcPr>
            <w:tcW w:w="4508" w:type="dxa"/>
            <w:shd w:val="clear" w:color="auto" w:fill="auto"/>
          </w:tcPr>
          <w:p w:rsidR="007454A3" w:rsidRDefault="007454A3">
            <w:pPr>
              <w:rPr>
                <w:lang w:val="en-US"/>
              </w:rPr>
            </w:pPr>
            <w:r>
              <w:rPr>
                <w:lang w:val="en-US"/>
              </w:rPr>
              <w:t>National 2018</w:t>
            </w:r>
          </w:p>
        </w:tc>
        <w:tc>
          <w:tcPr>
            <w:tcW w:w="4508" w:type="dxa"/>
            <w:shd w:val="clear" w:color="auto" w:fill="auto"/>
          </w:tcPr>
          <w:p w:rsidR="007454A3" w:rsidRDefault="007454A3">
            <w:pPr>
              <w:rPr>
                <w:lang w:val="en-US"/>
              </w:rPr>
            </w:pPr>
            <w:r>
              <w:rPr>
                <w:lang w:val="en-US"/>
              </w:rPr>
              <w:t>82%</w:t>
            </w:r>
          </w:p>
        </w:tc>
      </w:tr>
    </w:tbl>
    <w:p w:rsidR="007454A3" w:rsidRDefault="007454A3">
      <w:pPr>
        <w:rPr>
          <w:lang w:val="en-US"/>
        </w:rPr>
      </w:pPr>
    </w:p>
    <w:p w:rsidR="000B7614" w:rsidRPr="009C3591" w:rsidRDefault="007454A3" w:rsidP="009C3591">
      <w:pPr>
        <w:jc w:val="center"/>
        <w:rPr>
          <w:b/>
          <w:lang w:val="en-US"/>
        </w:rPr>
      </w:pPr>
      <w:r w:rsidRPr="00CF4BD1">
        <w:rPr>
          <w:b/>
          <w:lang w:val="en-US"/>
        </w:rPr>
        <w:t xml:space="preserve">Key Stage 1 </w:t>
      </w:r>
      <w:r w:rsidR="000B7614" w:rsidRPr="00CF4BD1">
        <w:rPr>
          <w:b/>
          <w:lang w:val="en-US"/>
        </w:rPr>
        <w:t>Results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594"/>
        <w:gridCol w:w="2012"/>
        <w:gridCol w:w="1803"/>
        <w:gridCol w:w="1804"/>
      </w:tblGrid>
      <w:tr w:rsidR="00CF4BD1" w:rsidTr="00A40E86">
        <w:tc>
          <w:tcPr>
            <w:tcW w:w="1803" w:type="dxa"/>
          </w:tcPr>
          <w:p w:rsidR="00CF4BD1" w:rsidRDefault="00CF4BD1">
            <w:pPr>
              <w:rPr>
                <w:lang w:val="en-US"/>
              </w:rPr>
            </w:pPr>
          </w:p>
        </w:tc>
        <w:tc>
          <w:tcPr>
            <w:tcW w:w="3606" w:type="dxa"/>
            <w:gridSpan w:val="2"/>
            <w:shd w:val="clear" w:color="auto" w:fill="E6C8EA"/>
          </w:tcPr>
          <w:p w:rsidR="00CF4BD1" w:rsidRDefault="00CF4BD1" w:rsidP="00CF4BD1">
            <w:pPr>
              <w:jc w:val="center"/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STONDON</w:t>
            </w:r>
          </w:p>
          <w:p w:rsidR="00CF4BD1" w:rsidRDefault="00CF4BD1" w:rsidP="000B7614">
            <w:pPr>
              <w:rPr>
                <w:b/>
                <w:lang w:val="en-US"/>
              </w:rPr>
            </w:pPr>
          </w:p>
        </w:tc>
        <w:tc>
          <w:tcPr>
            <w:tcW w:w="3607" w:type="dxa"/>
            <w:gridSpan w:val="2"/>
          </w:tcPr>
          <w:p w:rsidR="00CF4BD1" w:rsidRPr="000B7614" w:rsidRDefault="00CF4BD1" w:rsidP="000B76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Local authority</w:t>
            </w:r>
          </w:p>
        </w:tc>
      </w:tr>
      <w:tr w:rsidR="00CF4BD1" w:rsidTr="004C058D">
        <w:tc>
          <w:tcPr>
            <w:tcW w:w="1803" w:type="dxa"/>
            <w:shd w:val="clear" w:color="auto" w:fill="D9D9D9" w:themeFill="background1" w:themeFillShade="D9"/>
          </w:tcPr>
          <w:p w:rsidR="00CF4BD1" w:rsidRDefault="00CF4BD1">
            <w:pPr>
              <w:rPr>
                <w:lang w:val="en-US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:rsidR="00CF4BD1" w:rsidRDefault="00CF4BD1" w:rsidP="000B7614">
            <w:pPr>
              <w:jc w:val="center"/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%</w:t>
            </w:r>
            <w:r>
              <w:rPr>
                <w:b/>
                <w:lang w:val="en-US"/>
              </w:rPr>
              <w:t xml:space="preserve"> pf pupils working </w:t>
            </w:r>
            <w:r w:rsidRPr="000B7614">
              <w:rPr>
                <w:b/>
                <w:lang w:val="en-US"/>
              </w:rPr>
              <w:t xml:space="preserve"> at Expected</w:t>
            </w:r>
            <w:r>
              <w:rPr>
                <w:b/>
                <w:lang w:val="en-US"/>
              </w:rPr>
              <w:t xml:space="preserve"> standard or Greater Depth </w:t>
            </w:r>
            <w:r w:rsidRPr="000B7614">
              <w:rPr>
                <w:b/>
                <w:lang w:val="en-US"/>
              </w:rPr>
              <w:t xml:space="preserve">      </w:t>
            </w:r>
          </w:p>
          <w:p w:rsidR="00CF4BD1" w:rsidRPr="000B7614" w:rsidRDefault="00CF4BD1" w:rsidP="000B761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12" w:type="dxa"/>
            <w:shd w:val="clear" w:color="auto" w:fill="D9D9D9" w:themeFill="background1" w:themeFillShade="D9"/>
          </w:tcPr>
          <w:p w:rsidR="00CF4BD1" w:rsidRDefault="00CF4BD1" w:rsidP="000B7614">
            <w:pPr>
              <w:rPr>
                <w:b/>
                <w:lang w:val="en-US"/>
              </w:rPr>
            </w:pPr>
          </w:p>
          <w:p w:rsidR="00CF4BD1" w:rsidRPr="000B7614" w:rsidRDefault="00CF4BD1" w:rsidP="000B7614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 xml:space="preserve">% </w:t>
            </w:r>
            <w:r>
              <w:rPr>
                <w:b/>
                <w:lang w:val="en-US"/>
              </w:rPr>
              <w:t xml:space="preserve">of pupils working </w:t>
            </w:r>
            <w:r w:rsidRPr="000B7614">
              <w:rPr>
                <w:b/>
                <w:lang w:val="en-US"/>
              </w:rPr>
              <w:t>at Greater Depth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CF4BD1" w:rsidRDefault="00CF4BD1" w:rsidP="000B7614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 xml:space="preserve">% </w:t>
            </w:r>
            <w:r>
              <w:rPr>
                <w:b/>
                <w:lang w:val="en-US"/>
              </w:rPr>
              <w:t xml:space="preserve">or pupils working </w:t>
            </w:r>
            <w:r w:rsidRPr="000B7614">
              <w:rPr>
                <w:b/>
                <w:lang w:val="en-US"/>
              </w:rPr>
              <w:t xml:space="preserve">at </w:t>
            </w:r>
            <w:r>
              <w:rPr>
                <w:b/>
                <w:lang w:val="en-US"/>
              </w:rPr>
              <w:t xml:space="preserve">the </w:t>
            </w:r>
            <w:r w:rsidRPr="000B7614">
              <w:rPr>
                <w:b/>
                <w:lang w:val="en-US"/>
              </w:rPr>
              <w:t xml:space="preserve">Expected </w:t>
            </w:r>
            <w:r>
              <w:rPr>
                <w:b/>
                <w:lang w:val="en-US"/>
              </w:rPr>
              <w:t xml:space="preserve"> standard or greater depth </w:t>
            </w:r>
          </w:p>
          <w:p w:rsidR="00CF4BD1" w:rsidRDefault="00CF4BD1" w:rsidP="000B761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shd w:val="clear" w:color="auto" w:fill="D9D9D9" w:themeFill="background1" w:themeFillShade="D9"/>
          </w:tcPr>
          <w:p w:rsidR="00CF4BD1" w:rsidRPr="000B7614" w:rsidRDefault="00CF4BD1" w:rsidP="000B7614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 xml:space="preserve"> % </w:t>
            </w:r>
            <w:r>
              <w:rPr>
                <w:b/>
                <w:lang w:val="en-US"/>
              </w:rPr>
              <w:t xml:space="preserve">of pupils working </w:t>
            </w:r>
            <w:r w:rsidRPr="000B7614">
              <w:rPr>
                <w:b/>
                <w:lang w:val="en-US"/>
              </w:rPr>
              <w:t>at Greater Depth</w:t>
            </w:r>
          </w:p>
        </w:tc>
      </w:tr>
      <w:tr w:rsidR="000B7614" w:rsidTr="00CF4BD1">
        <w:tc>
          <w:tcPr>
            <w:tcW w:w="1803" w:type="dxa"/>
          </w:tcPr>
          <w:p w:rsidR="000B7614" w:rsidRDefault="000B7614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Reading</w:t>
            </w:r>
          </w:p>
          <w:p w:rsidR="00CF4BD1" w:rsidRPr="000B7614" w:rsidRDefault="00CF4BD1">
            <w:pPr>
              <w:rPr>
                <w:b/>
                <w:lang w:val="en-US"/>
              </w:rPr>
            </w:pPr>
          </w:p>
        </w:tc>
        <w:tc>
          <w:tcPr>
            <w:tcW w:w="1594" w:type="dxa"/>
            <w:shd w:val="clear" w:color="auto" w:fill="E6C8EA"/>
          </w:tcPr>
          <w:p w:rsidR="000B7614" w:rsidRDefault="000B7614">
            <w:pPr>
              <w:rPr>
                <w:lang w:val="en-US"/>
              </w:rPr>
            </w:pPr>
            <w:r>
              <w:rPr>
                <w:lang w:val="en-US"/>
              </w:rPr>
              <w:t>83%</w:t>
            </w:r>
          </w:p>
        </w:tc>
        <w:tc>
          <w:tcPr>
            <w:tcW w:w="2012" w:type="dxa"/>
            <w:shd w:val="clear" w:color="auto" w:fill="E6C8EA"/>
          </w:tcPr>
          <w:p w:rsidR="000B7614" w:rsidRDefault="000B7614">
            <w:pPr>
              <w:rPr>
                <w:lang w:val="en-US"/>
              </w:rPr>
            </w:pPr>
            <w:r>
              <w:rPr>
                <w:lang w:val="en-US"/>
              </w:rPr>
              <w:t>17%</w:t>
            </w:r>
          </w:p>
        </w:tc>
        <w:tc>
          <w:tcPr>
            <w:tcW w:w="1803" w:type="dxa"/>
          </w:tcPr>
          <w:p w:rsidR="000B7614" w:rsidRDefault="00CF4BD1">
            <w:pPr>
              <w:rPr>
                <w:lang w:val="en-US"/>
              </w:rPr>
            </w:pPr>
            <w:r>
              <w:rPr>
                <w:lang w:val="en-US"/>
              </w:rPr>
              <w:t>78%</w:t>
            </w:r>
          </w:p>
        </w:tc>
        <w:tc>
          <w:tcPr>
            <w:tcW w:w="1804" w:type="dxa"/>
          </w:tcPr>
          <w:p w:rsidR="000B7614" w:rsidRDefault="00CF4BD1">
            <w:pPr>
              <w:rPr>
                <w:lang w:val="en-US"/>
              </w:rPr>
            </w:pPr>
            <w:r>
              <w:rPr>
                <w:lang w:val="en-US"/>
              </w:rPr>
              <w:t>32%</w:t>
            </w:r>
          </w:p>
        </w:tc>
      </w:tr>
      <w:tr w:rsidR="000B7614" w:rsidTr="00CF4BD1">
        <w:tc>
          <w:tcPr>
            <w:tcW w:w="1803" w:type="dxa"/>
          </w:tcPr>
          <w:p w:rsidR="000B7614" w:rsidRDefault="000B7614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Writing</w:t>
            </w:r>
          </w:p>
          <w:p w:rsidR="00CF4BD1" w:rsidRPr="000B7614" w:rsidRDefault="00CF4BD1">
            <w:pPr>
              <w:rPr>
                <w:b/>
                <w:lang w:val="en-US"/>
              </w:rPr>
            </w:pPr>
          </w:p>
        </w:tc>
        <w:tc>
          <w:tcPr>
            <w:tcW w:w="1594" w:type="dxa"/>
            <w:shd w:val="clear" w:color="auto" w:fill="E6C8EA"/>
          </w:tcPr>
          <w:p w:rsidR="000B7614" w:rsidRDefault="00CF4BD1">
            <w:pPr>
              <w:rPr>
                <w:lang w:val="en-US"/>
              </w:rPr>
            </w:pPr>
            <w:r>
              <w:rPr>
                <w:lang w:val="en-US"/>
              </w:rPr>
              <w:t>73%</w:t>
            </w:r>
          </w:p>
        </w:tc>
        <w:tc>
          <w:tcPr>
            <w:tcW w:w="2012" w:type="dxa"/>
            <w:shd w:val="clear" w:color="auto" w:fill="E6C8EA"/>
          </w:tcPr>
          <w:p w:rsidR="000B7614" w:rsidRDefault="00CF4BD1">
            <w:pPr>
              <w:rPr>
                <w:lang w:val="en-US"/>
              </w:rPr>
            </w:pPr>
            <w:r>
              <w:rPr>
                <w:lang w:val="en-US"/>
              </w:rPr>
              <w:t>10%</w:t>
            </w:r>
          </w:p>
        </w:tc>
        <w:tc>
          <w:tcPr>
            <w:tcW w:w="1803" w:type="dxa"/>
          </w:tcPr>
          <w:p w:rsidR="000B7614" w:rsidRDefault="00CF4BD1">
            <w:pPr>
              <w:rPr>
                <w:lang w:val="en-US"/>
              </w:rPr>
            </w:pPr>
            <w:r>
              <w:rPr>
                <w:lang w:val="en-US"/>
              </w:rPr>
              <w:t>72%</w:t>
            </w:r>
          </w:p>
        </w:tc>
        <w:tc>
          <w:tcPr>
            <w:tcW w:w="1804" w:type="dxa"/>
          </w:tcPr>
          <w:p w:rsidR="000B7614" w:rsidRDefault="00CF4BD1">
            <w:pPr>
              <w:rPr>
                <w:lang w:val="en-US"/>
              </w:rPr>
            </w:pPr>
            <w:r>
              <w:rPr>
                <w:lang w:val="en-US"/>
              </w:rPr>
              <w:t>20%</w:t>
            </w:r>
          </w:p>
        </w:tc>
      </w:tr>
      <w:tr w:rsidR="000B7614" w:rsidTr="00CF4BD1">
        <w:tc>
          <w:tcPr>
            <w:tcW w:w="1803" w:type="dxa"/>
          </w:tcPr>
          <w:p w:rsidR="000B7614" w:rsidRDefault="000B7614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Maths</w:t>
            </w:r>
          </w:p>
          <w:p w:rsidR="00CF4BD1" w:rsidRDefault="00CF4BD1">
            <w:pPr>
              <w:rPr>
                <w:b/>
                <w:lang w:val="en-US"/>
              </w:rPr>
            </w:pPr>
          </w:p>
          <w:p w:rsidR="00CF4BD1" w:rsidRPr="000B7614" w:rsidRDefault="00CF4BD1">
            <w:pPr>
              <w:rPr>
                <w:b/>
                <w:lang w:val="en-US"/>
              </w:rPr>
            </w:pPr>
          </w:p>
        </w:tc>
        <w:tc>
          <w:tcPr>
            <w:tcW w:w="1594" w:type="dxa"/>
            <w:shd w:val="clear" w:color="auto" w:fill="E6C8EA"/>
          </w:tcPr>
          <w:p w:rsidR="000B7614" w:rsidRDefault="00CF4BD1">
            <w:pPr>
              <w:rPr>
                <w:lang w:val="en-US"/>
              </w:rPr>
            </w:pPr>
            <w:r>
              <w:rPr>
                <w:lang w:val="en-US"/>
              </w:rPr>
              <w:t>80%</w:t>
            </w:r>
          </w:p>
        </w:tc>
        <w:tc>
          <w:tcPr>
            <w:tcW w:w="2012" w:type="dxa"/>
            <w:shd w:val="clear" w:color="auto" w:fill="E6C8EA"/>
          </w:tcPr>
          <w:p w:rsidR="000B7614" w:rsidRDefault="00CF4BD1">
            <w:pPr>
              <w:rPr>
                <w:lang w:val="en-US"/>
              </w:rPr>
            </w:pPr>
            <w:r>
              <w:rPr>
                <w:lang w:val="en-US"/>
              </w:rPr>
              <w:t>13%</w:t>
            </w:r>
          </w:p>
        </w:tc>
        <w:tc>
          <w:tcPr>
            <w:tcW w:w="1803" w:type="dxa"/>
          </w:tcPr>
          <w:p w:rsidR="000B7614" w:rsidRDefault="00CF4BD1">
            <w:pPr>
              <w:rPr>
                <w:lang w:val="en-US"/>
              </w:rPr>
            </w:pPr>
            <w:r>
              <w:rPr>
                <w:lang w:val="en-US"/>
              </w:rPr>
              <w:t>77%</w:t>
            </w:r>
          </w:p>
        </w:tc>
        <w:tc>
          <w:tcPr>
            <w:tcW w:w="1804" w:type="dxa"/>
          </w:tcPr>
          <w:p w:rsidR="000B7614" w:rsidRDefault="00CF4BD1">
            <w:pPr>
              <w:rPr>
                <w:lang w:val="en-US"/>
              </w:rPr>
            </w:pPr>
            <w:r>
              <w:rPr>
                <w:lang w:val="en-US"/>
              </w:rPr>
              <w:t>28%</w:t>
            </w:r>
          </w:p>
        </w:tc>
      </w:tr>
    </w:tbl>
    <w:p w:rsidR="000B7614" w:rsidRDefault="000B7614">
      <w:pPr>
        <w:rPr>
          <w:lang w:val="en-US"/>
        </w:rPr>
      </w:pPr>
    </w:p>
    <w:p w:rsidR="009C7C05" w:rsidRDefault="009C7C05" w:rsidP="009C7C05">
      <w:pPr>
        <w:jc w:val="center"/>
        <w:rPr>
          <w:b/>
          <w:lang w:val="en-US"/>
        </w:rPr>
      </w:pPr>
      <w:r w:rsidRPr="009C7C05">
        <w:rPr>
          <w:b/>
          <w:lang w:val="en-US"/>
        </w:rPr>
        <w:lastRenderedPageBreak/>
        <w:t>Year 4 results</w:t>
      </w:r>
      <w:r>
        <w:rPr>
          <w:b/>
          <w:lang w:val="en-US"/>
        </w:rPr>
        <w:t xml:space="preserve"> 2019</w:t>
      </w:r>
    </w:p>
    <w:p w:rsidR="009C7C05" w:rsidRDefault="009C7C05" w:rsidP="009C7C05">
      <w:pPr>
        <w:jc w:val="center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594"/>
        <w:gridCol w:w="2012"/>
        <w:gridCol w:w="1803"/>
        <w:gridCol w:w="1804"/>
      </w:tblGrid>
      <w:tr w:rsidR="009C7C05" w:rsidTr="00537977">
        <w:tc>
          <w:tcPr>
            <w:tcW w:w="1803" w:type="dxa"/>
          </w:tcPr>
          <w:p w:rsidR="009C7C05" w:rsidRDefault="009C7C05" w:rsidP="00537977">
            <w:pPr>
              <w:rPr>
                <w:lang w:val="en-US"/>
              </w:rPr>
            </w:pPr>
          </w:p>
        </w:tc>
        <w:tc>
          <w:tcPr>
            <w:tcW w:w="3606" w:type="dxa"/>
            <w:gridSpan w:val="2"/>
            <w:shd w:val="clear" w:color="auto" w:fill="E6C8EA"/>
          </w:tcPr>
          <w:p w:rsidR="009C7C05" w:rsidRDefault="009C7C05" w:rsidP="00537977">
            <w:pPr>
              <w:jc w:val="center"/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STONDON</w:t>
            </w:r>
          </w:p>
          <w:p w:rsidR="009C7C05" w:rsidRDefault="009C7C05" w:rsidP="00537977">
            <w:pPr>
              <w:rPr>
                <w:b/>
                <w:lang w:val="en-US"/>
              </w:rPr>
            </w:pPr>
          </w:p>
        </w:tc>
        <w:tc>
          <w:tcPr>
            <w:tcW w:w="3607" w:type="dxa"/>
            <w:gridSpan w:val="2"/>
          </w:tcPr>
          <w:p w:rsidR="009C7C05" w:rsidRPr="000B7614" w:rsidRDefault="009C7C05" w:rsidP="005379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Local authority</w:t>
            </w:r>
          </w:p>
        </w:tc>
      </w:tr>
      <w:tr w:rsidR="009C7C05" w:rsidTr="004C058D">
        <w:tc>
          <w:tcPr>
            <w:tcW w:w="1803" w:type="dxa"/>
            <w:shd w:val="clear" w:color="auto" w:fill="D9D9D9" w:themeFill="background1" w:themeFillShade="D9"/>
          </w:tcPr>
          <w:p w:rsidR="009C7C05" w:rsidRDefault="009C7C05" w:rsidP="00537977">
            <w:pPr>
              <w:rPr>
                <w:lang w:val="en-US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:rsidR="009C7C05" w:rsidRDefault="009C7C05" w:rsidP="00537977">
            <w:pPr>
              <w:jc w:val="center"/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%</w:t>
            </w:r>
            <w:r>
              <w:rPr>
                <w:b/>
                <w:lang w:val="en-US"/>
              </w:rPr>
              <w:t xml:space="preserve"> pf pupils working </w:t>
            </w:r>
            <w:r w:rsidRPr="000B7614">
              <w:rPr>
                <w:b/>
                <w:lang w:val="en-US"/>
              </w:rPr>
              <w:t xml:space="preserve"> at Expected</w:t>
            </w:r>
            <w:r>
              <w:rPr>
                <w:b/>
                <w:lang w:val="en-US"/>
              </w:rPr>
              <w:t xml:space="preserve"> standard or Greater Depth </w:t>
            </w:r>
            <w:r w:rsidRPr="000B7614">
              <w:rPr>
                <w:b/>
                <w:lang w:val="en-US"/>
              </w:rPr>
              <w:t xml:space="preserve">      </w:t>
            </w:r>
          </w:p>
          <w:p w:rsidR="009C7C05" w:rsidRPr="000B7614" w:rsidRDefault="009C7C05" w:rsidP="005379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12" w:type="dxa"/>
            <w:shd w:val="clear" w:color="auto" w:fill="D9D9D9" w:themeFill="background1" w:themeFillShade="D9"/>
          </w:tcPr>
          <w:p w:rsidR="009C7C05" w:rsidRDefault="009C7C05" w:rsidP="00537977">
            <w:pPr>
              <w:rPr>
                <w:b/>
                <w:lang w:val="en-US"/>
              </w:rPr>
            </w:pPr>
          </w:p>
          <w:p w:rsidR="009C7C05" w:rsidRPr="000B7614" w:rsidRDefault="009C7C05" w:rsidP="00537977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 xml:space="preserve">% </w:t>
            </w:r>
            <w:r>
              <w:rPr>
                <w:b/>
                <w:lang w:val="en-US"/>
              </w:rPr>
              <w:t xml:space="preserve">of pupils working </w:t>
            </w:r>
            <w:r w:rsidRPr="000B7614">
              <w:rPr>
                <w:b/>
                <w:lang w:val="en-US"/>
              </w:rPr>
              <w:t>at Greater Depth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9C7C05" w:rsidRDefault="009C7C05" w:rsidP="00537977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 xml:space="preserve">% </w:t>
            </w:r>
            <w:r>
              <w:rPr>
                <w:b/>
                <w:lang w:val="en-US"/>
              </w:rPr>
              <w:t xml:space="preserve">or pupils working </w:t>
            </w:r>
            <w:r w:rsidRPr="000B7614">
              <w:rPr>
                <w:b/>
                <w:lang w:val="en-US"/>
              </w:rPr>
              <w:t xml:space="preserve">at </w:t>
            </w:r>
            <w:r>
              <w:rPr>
                <w:b/>
                <w:lang w:val="en-US"/>
              </w:rPr>
              <w:t xml:space="preserve">the </w:t>
            </w:r>
            <w:r w:rsidRPr="000B7614">
              <w:rPr>
                <w:b/>
                <w:lang w:val="en-US"/>
              </w:rPr>
              <w:t xml:space="preserve">Expected </w:t>
            </w:r>
            <w:r>
              <w:rPr>
                <w:b/>
                <w:lang w:val="en-US"/>
              </w:rPr>
              <w:t xml:space="preserve"> standard or greater depth </w:t>
            </w:r>
          </w:p>
          <w:p w:rsidR="009C7C05" w:rsidRDefault="009C7C05" w:rsidP="00537977">
            <w:pPr>
              <w:rPr>
                <w:b/>
                <w:lang w:val="en-US"/>
              </w:rPr>
            </w:pPr>
          </w:p>
        </w:tc>
        <w:tc>
          <w:tcPr>
            <w:tcW w:w="1804" w:type="dxa"/>
            <w:shd w:val="clear" w:color="auto" w:fill="D9D9D9" w:themeFill="background1" w:themeFillShade="D9"/>
          </w:tcPr>
          <w:p w:rsidR="009C7C05" w:rsidRPr="000B7614" w:rsidRDefault="009C7C05" w:rsidP="00537977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 xml:space="preserve"> % </w:t>
            </w:r>
            <w:r>
              <w:rPr>
                <w:b/>
                <w:lang w:val="en-US"/>
              </w:rPr>
              <w:t xml:space="preserve">of pupils working </w:t>
            </w:r>
            <w:r w:rsidRPr="000B7614">
              <w:rPr>
                <w:b/>
                <w:lang w:val="en-US"/>
              </w:rPr>
              <w:t>at Greater Depth</w:t>
            </w:r>
          </w:p>
        </w:tc>
      </w:tr>
      <w:tr w:rsidR="009C7C05" w:rsidTr="00537977">
        <w:tc>
          <w:tcPr>
            <w:tcW w:w="1803" w:type="dxa"/>
          </w:tcPr>
          <w:p w:rsidR="009C7C05" w:rsidRDefault="009C7C05" w:rsidP="00537977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Reading</w:t>
            </w:r>
          </w:p>
          <w:p w:rsidR="009C7C05" w:rsidRPr="000B7614" w:rsidRDefault="009C7C05" w:rsidP="00537977">
            <w:pPr>
              <w:rPr>
                <w:b/>
                <w:lang w:val="en-US"/>
              </w:rPr>
            </w:pPr>
          </w:p>
        </w:tc>
        <w:tc>
          <w:tcPr>
            <w:tcW w:w="1594" w:type="dxa"/>
            <w:shd w:val="clear" w:color="auto" w:fill="E6C8E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82%</w:t>
            </w:r>
          </w:p>
        </w:tc>
        <w:tc>
          <w:tcPr>
            <w:tcW w:w="2012" w:type="dxa"/>
            <w:shd w:val="clear" w:color="auto" w:fill="E6C8E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32%</w:t>
            </w:r>
          </w:p>
        </w:tc>
        <w:tc>
          <w:tcPr>
            <w:tcW w:w="1803" w:type="dx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82%</w:t>
            </w:r>
          </w:p>
        </w:tc>
        <w:tc>
          <w:tcPr>
            <w:tcW w:w="1804" w:type="dx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37%</w:t>
            </w:r>
          </w:p>
        </w:tc>
      </w:tr>
      <w:tr w:rsidR="009C7C05" w:rsidTr="00537977">
        <w:tc>
          <w:tcPr>
            <w:tcW w:w="1803" w:type="dxa"/>
          </w:tcPr>
          <w:p w:rsidR="009C7C05" w:rsidRDefault="009C7C05" w:rsidP="00537977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Writing</w:t>
            </w:r>
          </w:p>
          <w:p w:rsidR="009C7C05" w:rsidRPr="000B7614" w:rsidRDefault="009C7C05" w:rsidP="00537977">
            <w:pPr>
              <w:rPr>
                <w:b/>
                <w:lang w:val="en-US"/>
              </w:rPr>
            </w:pPr>
          </w:p>
        </w:tc>
        <w:tc>
          <w:tcPr>
            <w:tcW w:w="1594" w:type="dxa"/>
            <w:shd w:val="clear" w:color="auto" w:fill="E6C8E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75%</w:t>
            </w:r>
          </w:p>
        </w:tc>
        <w:tc>
          <w:tcPr>
            <w:tcW w:w="2012" w:type="dxa"/>
            <w:shd w:val="clear" w:color="auto" w:fill="E6C8E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18%</w:t>
            </w:r>
          </w:p>
        </w:tc>
        <w:tc>
          <w:tcPr>
            <w:tcW w:w="1803" w:type="dx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73%</w:t>
            </w:r>
          </w:p>
        </w:tc>
        <w:tc>
          <w:tcPr>
            <w:tcW w:w="1804" w:type="dx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25%</w:t>
            </w:r>
          </w:p>
        </w:tc>
      </w:tr>
      <w:tr w:rsidR="009C7C05" w:rsidTr="00537977">
        <w:tc>
          <w:tcPr>
            <w:tcW w:w="1803" w:type="dxa"/>
          </w:tcPr>
          <w:p w:rsidR="009C7C05" w:rsidRDefault="009C7C05" w:rsidP="00537977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Maths</w:t>
            </w:r>
          </w:p>
          <w:p w:rsidR="009C7C05" w:rsidRDefault="009C7C05" w:rsidP="00537977">
            <w:pPr>
              <w:rPr>
                <w:b/>
                <w:lang w:val="en-US"/>
              </w:rPr>
            </w:pPr>
          </w:p>
          <w:p w:rsidR="009C7C05" w:rsidRPr="000B7614" w:rsidRDefault="009C7C05" w:rsidP="00537977">
            <w:pPr>
              <w:rPr>
                <w:b/>
                <w:lang w:val="en-US"/>
              </w:rPr>
            </w:pPr>
          </w:p>
        </w:tc>
        <w:tc>
          <w:tcPr>
            <w:tcW w:w="1594" w:type="dxa"/>
            <w:shd w:val="clear" w:color="auto" w:fill="E6C8E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75%</w:t>
            </w:r>
          </w:p>
        </w:tc>
        <w:tc>
          <w:tcPr>
            <w:tcW w:w="2012" w:type="dxa"/>
            <w:shd w:val="clear" w:color="auto" w:fill="E6C8E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25%</w:t>
            </w:r>
          </w:p>
        </w:tc>
        <w:tc>
          <w:tcPr>
            <w:tcW w:w="1803" w:type="dx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78%</w:t>
            </w:r>
          </w:p>
        </w:tc>
        <w:tc>
          <w:tcPr>
            <w:tcW w:w="1804" w:type="dx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</w:tbl>
    <w:p w:rsidR="009C7C05" w:rsidRDefault="009C7C05" w:rsidP="009C7C05">
      <w:pPr>
        <w:rPr>
          <w:lang w:val="en-US"/>
        </w:rPr>
      </w:pPr>
    </w:p>
    <w:p w:rsidR="009C7C05" w:rsidRPr="009C7C05" w:rsidRDefault="009C7C05" w:rsidP="009C7C05">
      <w:pPr>
        <w:jc w:val="center"/>
        <w:rPr>
          <w:b/>
          <w:lang w:val="en-US"/>
        </w:rPr>
      </w:pPr>
    </w:p>
    <w:sectPr w:rsidR="009C7C05" w:rsidRPr="009C7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12"/>
    <w:rsid w:val="000B7614"/>
    <w:rsid w:val="002369ED"/>
    <w:rsid w:val="00315D12"/>
    <w:rsid w:val="004C058D"/>
    <w:rsid w:val="00596ABD"/>
    <w:rsid w:val="00654BAA"/>
    <w:rsid w:val="007454A3"/>
    <w:rsid w:val="00847514"/>
    <w:rsid w:val="009C3591"/>
    <w:rsid w:val="009C7C05"/>
    <w:rsid w:val="00CF4BD1"/>
    <w:rsid w:val="00EA4E57"/>
    <w:rsid w:val="00E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40AA3-8F9A-49C9-BB30-41AD3E94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Woodham</dc:creator>
  <cp:keywords/>
  <dc:description/>
  <cp:lastModifiedBy>Scarlett Greenman</cp:lastModifiedBy>
  <cp:revision>2</cp:revision>
  <dcterms:created xsi:type="dcterms:W3CDTF">2020-12-08T15:44:00Z</dcterms:created>
  <dcterms:modified xsi:type="dcterms:W3CDTF">2020-12-08T15:44:00Z</dcterms:modified>
</cp:coreProperties>
</file>